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0D9" w:rsidRPr="005800D9" w:rsidRDefault="005800D9" w:rsidP="00DF71A2">
      <w:pPr>
        <w:pStyle w:val="1"/>
        <w:shd w:val="clear" w:color="auto" w:fill="auto"/>
        <w:spacing w:after="0" w:line="240" w:lineRule="auto"/>
        <w:ind w:firstLine="709"/>
        <w:rPr>
          <w:b/>
          <w:sz w:val="6"/>
          <w:szCs w:val="6"/>
        </w:rPr>
      </w:pPr>
    </w:p>
    <w:p w:rsidR="00653626" w:rsidRDefault="000063B8" w:rsidP="00DF71A2">
      <w:pPr>
        <w:pStyle w:val="1"/>
        <w:shd w:val="clear" w:color="auto" w:fill="auto"/>
        <w:spacing w:after="0" w:line="240" w:lineRule="auto"/>
        <w:ind w:firstLine="709"/>
        <w:rPr>
          <w:b/>
          <w:sz w:val="24"/>
          <w:szCs w:val="24"/>
          <w:highlight w:val="red"/>
        </w:rPr>
      </w:pPr>
      <w:r>
        <w:rPr>
          <w:b/>
          <w:sz w:val="24"/>
          <w:szCs w:val="24"/>
          <w:highlight w:val="red"/>
        </w:rPr>
        <w:t xml:space="preserve"> </w:t>
      </w:r>
    </w:p>
    <w:p w:rsidR="00653626" w:rsidRPr="00653626" w:rsidRDefault="00653626" w:rsidP="00DF71A2">
      <w:pPr>
        <w:pStyle w:val="1"/>
        <w:shd w:val="clear" w:color="auto" w:fill="auto"/>
        <w:spacing w:after="0" w:line="240" w:lineRule="auto"/>
        <w:ind w:firstLine="709"/>
        <w:rPr>
          <w:b/>
          <w:sz w:val="24"/>
          <w:szCs w:val="24"/>
          <w:highlight w:val="red"/>
        </w:rPr>
      </w:pPr>
    </w:p>
    <w:p w:rsidR="00ED24BE" w:rsidRPr="000063B8" w:rsidRDefault="00DF71A2" w:rsidP="00DF71A2">
      <w:pPr>
        <w:pStyle w:val="1"/>
        <w:shd w:val="clear" w:color="auto" w:fill="auto"/>
        <w:spacing w:after="0" w:line="240" w:lineRule="auto"/>
        <w:ind w:firstLine="709"/>
        <w:rPr>
          <w:b/>
          <w:sz w:val="24"/>
          <w:szCs w:val="24"/>
        </w:rPr>
      </w:pPr>
      <w:r w:rsidRPr="000063B8">
        <w:rPr>
          <w:b/>
          <w:sz w:val="24"/>
          <w:szCs w:val="24"/>
        </w:rPr>
        <w:t>СПРАВКА-ОБОСНОВАНИЕ</w:t>
      </w:r>
    </w:p>
    <w:p w:rsidR="00221830" w:rsidRPr="000063B8" w:rsidRDefault="00DF71A2" w:rsidP="00DD08D8">
      <w:pPr>
        <w:pStyle w:val="1"/>
        <w:shd w:val="clear" w:color="auto" w:fill="auto"/>
        <w:spacing w:after="0" w:line="240" w:lineRule="auto"/>
        <w:ind w:firstLine="284"/>
        <w:rPr>
          <w:b/>
          <w:sz w:val="24"/>
          <w:szCs w:val="28"/>
        </w:rPr>
      </w:pPr>
      <w:r w:rsidRPr="000063B8">
        <w:rPr>
          <w:b/>
          <w:sz w:val="24"/>
          <w:szCs w:val="24"/>
        </w:rPr>
        <w:t>к</w:t>
      </w:r>
      <w:r w:rsidR="00ED24BE" w:rsidRPr="000063B8">
        <w:rPr>
          <w:b/>
          <w:sz w:val="24"/>
          <w:szCs w:val="24"/>
        </w:rPr>
        <w:t xml:space="preserve"> проекту Закона Кыргызской Республики </w:t>
      </w:r>
      <w:r w:rsidR="00221830" w:rsidRPr="000063B8">
        <w:rPr>
          <w:b/>
          <w:sz w:val="24"/>
          <w:szCs w:val="28"/>
        </w:rPr>
        <w:t>«</w:t>
      </w:r>
      <w:r w:rsidR="00221830" w:rsidRPr="000063B8">
        <w:rPr>
          <w:b/>
          <w:sz w:val="24"/>
          <w:szCs w:val="28"/>
          <w:lang w:val="ky-KG"/>
        </w:rPr>
        <w:t xml:space="preserve">О внесении изменений </w:t>
      </w:r>
    </w:p>
    <w:p w:rsidR="00221830" w:rsidRPr="000063B8" w:rsidRDefault="00221830" w:rsidP="00DD08D8">
      <w:pPr>
        <w:pStyle w:val="1"/>
        <w:shd w:val="clear" w:color="auto" w:fill="auto"/>
        <w:spacing w:after="0" w:line="240" w:lineRule="auto"/>
        <w:ind w:firstLine="284"/>
        <w:rPr>
          <w:b/>
          <w:sz w:val="24"/>
          <w:szCs w:val="28"/>
        </w:rPr>
      </w:pPr>
      <w:r w:rsidRPr="000063B8">
        <w:rPr>
          <w:b/>
          <w:sz w:val="24"/>
          <w:szCs w:val="28"/>
          <w:lang w:val="ky-KG"/>
        </w:rPr>
        <w:t xml:space="preserve">в некоторые законодательные акты Кыргызской </w:t>
      </w:r>
      <w:r w:rsidR="00B36F8F">
        <w:rPr>
          <w:b/>
          <w:sz w:val="24"/>
          <w:szCs w:val="28"/>
          <w:lang w:val="ky-KG"/>
        </w:rPr>
        <w:t>Республики по вопросу внедрения</w:t>
      </w:r>
      <w:r w:rsidRPr="000063B8">
        <w:rPr>
          <w:b/>
          <w:sz w:val="24"/>
          <w:szCs w:val="28"/>
          <w:lang w:val="ky-KG"/>
        </w:rPr>
        <w:t xml:space="preserve"> экспертизы проектно-сметной документации</w:t>
      </w:r>
    </w:p>
    <w:p w:rsidR="00ED24BE" w:rsidRPr="000063B8" w:rsidRDefault="00221830" w:rsidP="00DD08D8">
      <w:pPr>
        <w:pStyle w:val="1"/>
        <w:shd w:val="clear" w:color="auto" w:fill="auto"/>
        <w:spacing w:after="0" w:line="240" w:lineRule="auto"/>
        <w:ind w:firstLine="284"/>
        <w:rPr>
          <w:b/>
          <w:sz w:val="24"/>
          <w:szCs w:val="24"/>
        </w:rPr>
      </w:pPr>
      <w:r w:rsidRPr="000063B8">
        <w:rPr>
          <w:b/>
          <w:sz w:val="24"/>
          <w:szCs w:val="28"/>
          <w:lang w:val="ky-KG"/>
        </w:rPr>
        <w:t xml:space="preserve"> на объекты строительства и иные строительные изменения объектов недвижимости в Кыргызской Республике»</w:t>
      </w:r>
    </w:p>
    <w:p w:rsidR="00DF71A2" w:rsidRPr="000063B8" w:rsidRDefault="00DF71A2" w:rsidP="00DF71A2">
      <w:pPr>
        <w:pStyle w:val="1"/>
        <w:shd w:val="clear" w:color="auto" w:fill="auto"/>
        <w:spacing w:after="0" w:line="240" w:lineRule="auto"/>
        <w:ind w:firstLine="709"/>
        <w:rPr>
          <w:b/>
          <w:sz w:val="24"/>
          <w:szCs w:val="24"/>
        </w:rPr>
      </w:pPr>
    </w:p>
    <w:p w:rsidR="00ED24BE" w:rsidRPr="000063B8" w:rsidRDefault="00ED24BE" w:rsidP="00DF71A2">
      <w:pPr>
        <w:pStyle w:val="1"/>
        <w:shd w:val="clear" w:color="auto" w:fill="auto"/>
        <w:spacing w:after="0" w:line="240" w:lineRule="auto"/>
        <w:ind w:firstLine="709"/>
        <w:jc w:val="left"/>
        <w:rPr>
          <w:sz w:val="24"/>
          <w:szCs w:val="24"/>
        </w:rPr>
      </w:pPr>
    </w:p>
    <w:p w:rsidR="00ED24BE" w:rsidRPr="000063B8" w:rsidRDefault="00ED24BE" w:rsidP="00DF71A2">
      <w:pPr>
        <w:pStyle w:val="11"/>
        <w:keepNext/>
        <w:keepLines/>
        <w:numPr>
          <w:ilvl w:val="0"/>
          <w:numId w:val="1"/>
        </w:numPr>
        <w:shd w:val="clear" w:color="auto" w:fill="auto"/>
        <w:tabs>
          <w:tab w:val="left" w:pos="1018"/>
        </w:tabs>
        <w:spacing w:before="0" w:line="240" w:lineRule="auto"/>
        <w:ind w:firstLine="709"/>
        <w:rPr>
          <w:sz w:val="24"/>
          <w:szCs w:val="24"/>
        </w:rPr>
      </w:pPr>
      <w:bookmarkStart w:id="0" w:name="bookmark0"/>
      <w:r w:rsidRPr="000063B8">
        <w:rPr>
          <w:sz w:val="24"/>
          <w:szCs w:val="24"/>
        </w:rPr>
        <w:t>Цель и задачи</w:t>
      </w:r>
      <w:bookmarkEnd w:id="0"/>
    </w:p>
    <w:p w:rsidR="00ED24BE" w:rsidRPr="000063B8" w:rsidRDefault="00ED24BE" w:rsidP="00DF71A2">
      <w:pPr>
        <w:pStyle w:val="1"/>
        <w:shd w:val="clear" w:color="auto" w:fill="auto"/>
        <w:spacing w:after="0" w:line="240" w:lineRule="auto"/>
        <w:ind w:firstLine="709"/>
        <w:jc w:val="both"/>
        <w:rPr>
          <w:sz w:val="24"/>
          <w:szCs w:val="24"/>
        </w:rPr>
      </w:pPr>
      <w:proofErr w:type="gramStart"/>
      <w:r w:rsidRPr="000063B8">
        <w:rPr>
          <w:sz w:val="24"/>
          <w:szCs w:val="24"/>
        </w:rPr>
        <w:t>Настоящий проект Закона Кыргызской Республики</w:t>
      </w:r>
      <w:r w:rsidRPr="000063B8">
        <w:rPr>
          <w:sz w:val="22"/>
          <w:szCs w:val="24"/>
        </w:rPr>
        <w:t xml:space="preserve"> </w:t>
      </w:r>
      <w:r w:rsidR="00221830" w:rsidRPr="000063B8">
        <w:rPr>
          <w:sz w:val="24"/>
          <w:szCs w:val="28"/>
        </w:rPr>
        <w:t>«</w:t>
      </w:r>
      <w:r w:rsidR="00221830" w:rsidRPr="000063B8">
        <w:rPr>
          <w:sz w:val="24"/>
          <w:szCs w:val="28"/>
          <w:lang w:val="ky-KG"/>
        </w:rPr>
        <w:t xml:space="preserve">О внесении изменений в некоторые законодательные акты Кыргызской Республики по вопросу внедрения </w:t>
      </w:r>
      <w:r w:rsidR="00B36F8F">
        <w:rPr>
          <w:sz w:val="24"/>
          <w:szCs w:val="28"/>
          <w:lang w:val="ky-KG"/>
        </w:rPr>
        <w:t xml:space="preserve"> </w:t>
      </w:r>
      <w:r w:rsidR="00221830" w:rsidRPr="000063B8">
        <w:rPr>
          <w:sz w:val="24"/>
          <w:szCs w:val="28"/>
          <w:lang w:val="ky-KG"/>
        </w:rPr>
        <w:t>экспертизы проектно-сметной документации на объекты строительства и иные строительные изменения объектов недвижимости в Кыргызской Республике»</w:t>
      </w:r>
      <w:r w:rsidRPr="000063B8">
        <w:rPr>
          <w:sz w:val="22"/>
          <w:szCs w:val="24"/>
        </w:rPr>
        <w:t xml:space="preserve"> </w:t>
      </w:r>
      <w:r w:rsidRPr="000063B8">
        <w:rPr>
          <w:sz w:val="24"/>
          <w:szCs w:val="24"/>
        </w:rPr>
        <w:t>разработан в соответствии с законами Кыргызской Республики «О градостроительстве и архитектуре Кыргызской Республики», «Об основах градостроительного законодательства Кыргызской Республики», «Об обеспечении пожарной безопасности», «Об экологической экспертизе»</w:t>
      </w:r>
      <w:r w:rsidR="00B36F8F">
        <w:rPr>
          <w:sz w:val="24"/>
          <w:szCs w:val="24"/>
        </w:rPr>
        <w:t xml:space="preserve">, </w:t>
      </w:r>
      <w:r w:rsidR="00B36F8F" w:rsidRPr="00803367">
        <w:t>«О промышленной</w:t>
      </w:r>
      <w:proofErr w:type="gramEnd"/>
      <w:r w:rsidR="00B36F8F" w:rsidRPr="00803367">
        <w:t xml:space="preserve"> безопасности опасных производственных объектов»</w:t>
      </w:r>
      <w:r w:rsidRPr="000063B8">
        <w:rPr>
          <w:sz w:val="24"/>
          <w:szCs w:val="24"/>
        </w:rPr>
        <w:t xml:space="preserve"> и иными нормативными правовыми актами Кыргызской Республики.</w:t>
      </w:r>
    </w:p>
    <w:p w:rsidR="00AE4362" w:rsidRPr="000063B8" w:rsidRDefault="00ED24BE" w:rsidP="00DF71A2">
      <w:pPr>
        <w:pStyle w:val="1"/>
        <w:shd w:val="clear" w:color="auto" w:fill="auto"/>
        <w:spacing w:after="0" w:line="240" w:lineRule="auto"/>
        <w:ind w:firstLine="709"/>
        <w:jc w:val="both"/>
        <w:rPr>
          <w:sz w:val="24"/>
          <w:szCs w:val="24"/>
        </w:rPr>
      </w:pPr>
      <w:r w:rsidRPr="000063B8">
        <w:rPr>
          <w:sz w:val="24"/>
          <w:szCs w:val="24"/>
        </w:rPr>
        <w:t>Целями данного проекта являются: сокращение сроков экспертизы проектно-сметной документации объектов строительства; улучшения инвестиционного климата в сфере строительства; повышение позиции Кыргызской Республики в международном рейтинге «</w:t>
      </w:r>
      <w:proofErr w:type="spellStart"/>
      <w:r w:rsidRPr="000063B8">
        <w:rPr>
          <w:sz w:val="24"/>
          <w:szCs w:val="24"/>
          <w:lang w:val="en-US"/>
        </w:rPr>
        <w:t>Doingbusiness</w:t>
      </w:r>
      <w:proofErr w:type="spellEnd"/>
      <w:r w:rsidRPr="000063B8">
        <w:rPr>
          <w:sz w:val="24"/>
          <w:szCs w:val="24"/>
        </w:rPr>
        <w:t>»; оптимизация процессов выдачи разрешительных документов.</w:t>
      </w:r>
    </w:p>
    <w:p w:rsidR="00DF71A2" w:rsidRPr="000063B8" w:rsidRDefault="00DF71A2" w:rsidP="00DF71A2">
      <w:pPr>
        <w:pStyle w:val="1"/>
        <w:shd w:val="clear" w:color="auto" w:fill="auto"/>
        <w:spacing w:after="0" w:line="240" w:lineRule="auto"/>
        <w:ind w:firstLine="709"/>
        <w:jc w:val="both"/>
        <w:rPr>
          <w:sz w:val="24"/>
          <w:szCs w:val="24"/>
        </w:rPr>
      </w:pPr>
    </w:p>
    <w:p w:rsidR="00ED24BE" w:rsidRPr="000063B8" w:rsidRDefault="00ED24BE" w:rsidP="00DF71A2">
      <w:pPr>
        <w:pStyle w:val="11"/>
        <w:keepNext/>
        <w:keepLines/>
        <w:numPr>
          <w:ilvl w:val="0"/>
          <w:numId w:val="1"/>
        </w:numPr>
        <w:shd w:val="clear" w:color="auto" w:fill="auto"/>
        <w:tabs>
          <w:tab w:val="left" w:pos="1018"/>
        </w:tabs>
        <w:spacing w:before="0" w:line="240" w:lineRule="auto"/>
        <w:ind w:firstLine="709"/>
        <w:rPr>
          <w:sz w:val="24"/>
          <w:szCs w:val="24"/>
        </w:rPr>
      </w:pPr>
      <w:bookmarkStart w:id="1" w:name="bookmark1"/>
      <w:r w:rsidRPr="000063B8">
        <w:rPr>
          <w:sz w:val="24"/>
          <w:szCs w:val="24"/>
        </w:rPr>
        <w:t>Описательная часть</w:t>
      </w:r>
      <w:bookmarkEnd w:id="1"/>
    </w:p>
    <w:p w:rsidR="00ED24BE" w:rsidRPr="000063B8" w:rsidRDefault="00ED24BE" w:rsidP="00DF71A2">
      <w:pPr>
        <w:pStyle w:val="1"/>
        <w:shd w:val="clear" w:color="auto" w:fill="auto"/>
        <w:spacing w:after="0" w:line="240" w:lineRule="auto"/>
        <w:ind w:firstLine="709"/>
        <w:jc w:val="both"/>
        <w:rPr>
          <w:sz w:val="24"/>
          <w:szCs w:val="24"/>
        </w:rPr>
      </w:pPr>
      <w:r w:rsidRPr="000063B8">
        <w:rPr>
          <w:sz w:val="24"/>
          <w:szCs w:val="24"/>
        </w:rPr>
        <w:t xml:space="preserve">Во исполнение Программы Правительства Кыргызской Республики и протокола заседания под председательством первого </w:t>
      </w:r>
      <w:proofErr w:type="gramStart"/>
      <w:r w:rsidRPr="000063B8">
        <w:rPr>
          <w:sz w:val="24"/>
          <w:szCs w:val="24"/>
        </w:rPr>
        <w:t>вице-премьер-министра</w:t>
      </w:r>
      <w:proofErr w:type="gramEnd"/>
      <w:r w:rsidRPr="000063B8">
        <w:rPr>
          <w:sz w:val="24"/>
          <w:szCs w:val="24"/>
        </w:rPr>
        <w:t xml:space="preserve"> Кыргызской Республики </w:t>
      </w:r>
      <w:proofErr w:type="spellStart"/>
      <w:r w:rsidRPr="000063B8">
        <w:rPr>
          <w:sz w:val="24"/>
          <w:szCs w:val="24"/>
        </w:rPr>
        <w:t>Боронова</w:t>
      </w:r>
      <w:proofErr w:type="spellEnd"/>
      <w:r w:rsidRPr="000063B8">
        <w:rPr>
          <w:sz w:val="24"/>
          <w:szCs w:val="24"/>
        </w:rPr>
        <w:t xml:space="preserve"> К.А. от 31.10.2018</w:t>
      </w:r>
      <w:r w:rsidR="00DD08D8" w:rsidRPr="000063B8">
        <w:rPr>
          <w:sz w:val="24"/>
          <w:szCs w:val="24"/>
        </w:rPr>
        <w:t xml:space="preserve"> </w:t>
      </w:r>
      <w:r w:rsidRPr="000063B8">
        <w:rPr>
          <w:sz w:val="24"/>
          <w:szCs w:val="24"/>
        </w:rPr>
        <w:t>г</w:t>
      </w:r>
      <w:r w:rsidR="005324A7" w:rsidRPr="000063B8">
        <w:rPr>
          <w:sz w:val="24"/>
          <w:szCs w:val="24"/>
          <w:lang w:val="ky-KG"/>
        </w:rPr>
        <w:t>ода</w:t>
      </w:r>
      <w:r w:rsidRPr="000063B8">
        <w:rPr>
          <w:sz w:val="24"/>
          <w:szCs w:val="24"/>
        </w:rPr>
        <w:t xml:space="preserve"> №18-101 разработан настоящий проект Закона.</w:t>
      </w:r>
      <w:r w:rsidR="00BF1255" w:rsidRPr="000063B8">
        <w:rPr>
          <w:sz w:val="24"/>
          <w:szCs w:val="24"/>
        </w:rPr>
        <w:t xml:space="preserve"> </w:t>
      </w:r>
      <w:r w:rsidR="000063B8">
        <w:rPr>
          <w:sz w:val="32"/>
          <w:szCs w:val="32"/>
        </w:rPr>
        <w:t xml:space="preserve"> </w:t>
      </w:r>
    </w:p>
    <w:p w:rsidR="00ED24BE" w:rsidRPr="000063B8" w:rsidRDefault="00ED24BE" w:rsidP="00DF71A2">
      <w:pPr>
        <w:pStyle w:val="1"/>
        <w:shd w:val="clear" w:color="auto" w:fill="auto"/>
        <w:spacing w:after="0" w:line="240" w:lineRule="auto"/>
        <w:ind w:firstLine="709"/>
        <w:jc w:val="both"/>
        <w:rPr>
          <w:sz w:val="24"/>
          <w:szCs w:val="24"/>
        </w:rPr>
      </w:pPr>
      <w:r w:rsidRPr="000063B8">
        <w:rPr>
          <w:sz w:val="24"/>
          <w:szCs w:val="24"/>
        </w:rPr>
        <w:t>На сегодняшний день, государственное регулирование в сфере архитектурн</w:t>
      </w:r>
      <w:proofErr w:type="gramStart"/>
      <w:r w:rsidRPr="000063B8">
        <w:rPr>
          <w:sz w:val="24"/>
          <w:szCs w:val="24"/>
        </w:rPr>
        <w:t>о-</w:t>
      </w:r>
      <w:proofErr w:type="gramEnd"/>
      <w:r w:rsidRPr="000063B8">
        <w:rPr>
          <w:sz w:val="24"/>
          <w:szCs w:val="24"/>
        </w:rPr>
        <w:t xml:space="preserve"> строительной деятельности осуществляется посредством системы реализации строительных намерений на основании Положения </w:t>
      </w:r>
      <w:r w:rsidR="005A1AB5" w:rsidRPr="005A1AB5">
        <w:rPr>
          <w:sz w:val="24"/>
          <w:szCs w:val="24"/>
        </w:rPr>
        <w:t>о порядке выдачи документов на проектирование,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w:t>
      </w:r>
      <w:r w:rsidR="00DD08D8" w:rsidRPr="000063B8">
        <w:rPr>
          <w:sz w:val="24"/>
          <w:szCs w:val="24"/>
        </w:rPr>
        <w:t xml:space="preserve">, утвержденного постановлением </w:t>
      </w:r>
      <w:r w:rsidRPr="000063B8">
        <w:rPr>
          <w:sz w:val="24"/>
          <w:szCs w:val="24"/>
        </w:rPr>
        <w:t xml:space="preserve">Правительства Кыргызской Республики от </w:t>
      </w:r>
      <w:r w:rsidR="00BE7839" w:rsidRPr="00BE7839">
        <w:rPr>
          <w:sz w:val="24"/>
          <w:szCs w:val="24"/>
        </w:rPr>
        <w:t>17 января 2020 года № 12</w:t>
      </w:r>
      <w:r w:rsidR="00BE7839">
        <w:rPr>
          <w:sz w:val="24"/>
          <w:szCs w:val="24"/>
        </w:rPr>
        <w:t xml:space="preserve"> </w:t>
      </w:r>
      <w:r w:rsidRPr="000063B8">
        <w:rPr>
          <w:sz w:val="24"/>
          <w:szCs w:val="24"/>
        </w:rPr>
        <w:t>по принципу «Единое окно».</w:t>
      </w:r>
    </w:p>
    <w:p w:rsidR="00ED24BE" w:rsidRPr="000063B8" w:rsidRDefault="00ED24BE" w:rsidP="00DF71A2">
      <w:pPr>
        <w:pStyle w:val="1"/>
        <w:shd w:val="clear" w:color="auto" w:fill="auto"/>
        <w:spacing w:after="0" w:line="240" w:lineRule="auto"/>
        <w:ind w:firstLine="709"/>
        <w:jc w:val="both"/>
        <w:rPr>
          <w:sz w:val="24"/>
          <w:szCs w:val="24"/>
        </w:rPr>
      </w:pPr>
      <w:r w:rsidRPr="000063B8">
        <w:rPr>
          <w:sz w:val="24"/>
          <w:szCs w:val="24"/>
        </w:rPr>
        <w:t xml:space="preserve">Экспертиза проектной документации на строительство объектов, в соответствии с вышеуказанным Положением, проводится Департаментом государственной экспертизы при Государственном агентстве архитектуры, строительства и жилищно-коммунального хозяйства при Правительстве Кыргызской Республики. Другие виды экспертиз проектной документации на строительство объектов проводятся другими </w:t>
      </w:r>
      <w:r w:rsidR="002E6764" w:rsidRPr="000063B8">
        <w:rPr>
          <w:sz w:val="24"/>
          <w:szCs w:val="24"/>
        </w:rPr>
        <w:t>м</w:t>
      </w:r>
      <w:r w:rsidRPr="000063B8">
        <w:rPr>
          <w:sz w:val="24"/>
          <w:szCs w:val="24"/>
        </w:rPr>
        <w:t>инистерствами и ведомствами. Например: пожарно-техническая экспертиза проектной документации проводится Агентством государственной противопожарной службы при Министерстве чрезвычайных ситуаций Кыргызской Республики, экологическая экспертиза - экспертами Государственного агентства охраны окружающей среды и лесного хозяйства при Правительстве Кыргызской Республики.</w:t>
      </w:r>
      <w:r w:rsidR="004E2CB2" w:rsidRPr="000063B8">
        <w:rPr>
          <w:sz w:val="24"/>
          <w:szCs w:val="24"/>
        </w:rPr>
        <w:t xml:space="preserve"> </w:t>
      </w:r>
    </w:p>
    <w:p w:rsidR="00ED24BE" w:rsidRPr="000063B8" w:rsidRDefault="00ED24BE" w:rsidP="00DF71A2">
      <w:pPr>
        <w:pStyle w:val="1"/>
        <w:shd w:val="clear" w:color="auto" w:fill="auto"/>
        <w:spacing w:after="0" w:line="240" w:lineRule="auto"/>
        <w:ind w:firstLine="709"/>
        <w:jc w:val="both"/>
        <w:rPr>
          <w:sz w:val="24"/>
          <w:szCs w:val="24"/>
        </w:rPr>
      </w:pPr>
      <w:r w:rsidRPr="000063B8">
        <w:rPr>
          <w:sz w:val="24"/>
          <w:szCs w:val="24"/>
        </w:rPr>
        <w:t xml:space="preserve">Проведение экспертизы в различных </w:t>
      </w:r>
      <w:r w:rsidR="00DD08D8" w:rsidRPr="000063B8">
        <w:rPr>
          <w:sz w:val="24"/>
          <w:szCs w:val="24"/>
          <w:lang w:val="ky-KG"/>
        </w:rPr>
        <w:t>М</w:t>
      </w:r>
      <w:proofErr w:type="spellStart"/>
      <w:r w:rsidRPr="000063B8">
        <w:rPr>
          <w:sz w:val="24"/>
          <w:szCs w:val="24"/>
        </w:rPr>
        <w:t>инистерствах</w:t>
      </w:r>
      <w:proofErr w:type="spellEnd"/>
      <w:r w:rsidRPr="000063B8">
        <w:rPr>
          <w:sz w:val="24"/>
          <w:szCs w:val="24"/>
        </w:rPr>
        <w:t xml:space="preserve"> и ведомствах, несогласованность в работе экспертов и длительность прохождения специальных экспертиз (пожарно-технической, экологической</w:t>
      </w:r>
      <w:r w:rsidR="00B36F8F">
        <w:rPr>
          <w:sz w:val="24"/>
          <w:szCs w:val="24"/>
        </w:rPr>
        <w:t>, промышленной</w:t>
      </w:r>
      <w:r w:rsidRPr="000063B8">
        <w:rPr>
          <w:sz w:val="24"/>
          <w:szCs w:val="24"/>
        </w:rPr>
        <w:t xml:space="preserve">), затягивает процесс </w:t>
      </w:r>
      <w:r w:rsidRPr="000063B8">
        <w:rPr>
          <w:sz w:val="24"/>
          <w:szCs w:val="24"/>
        </w:rPr>
        <w:lastRenderedPageBreak/>
        <w:t>начала строительства объектов. Это создает большие неудобства для субъектов строительной отрасли и негативным образом отражается на инвестиционной привлекательности нашей страны.</w:t>
      </w:r>
    </w:p>
    <w:p w:rsidR="00ED24BE" w:rsidRPr="000063B8" w:rsidRDefault="00ED24BE" w:rsidP="00DF71A2">
      <w:pPr>
        <w:pStyle w:val="1"/>
        <w:shd w:val="clear" w:color="auto" w:fill="auto"/>
        <w:spacing w:after="0" w:line="240" w:lineRule="auto"/>
        <w:ind w:firstLine="709"/>
        <w:jc w:val="both"/>
        <w:rPr>
          <w:sz w:val="24"/>
          <w:szCs w:val="24"/>
        </w:rPr>
      </w:pPr>
      <w:r w:rsidRPr="000063B8">
        <w:rPr>
          <w:sz w:val="24"/>
          <w:szCs w:val="24"/>
        </w:rPr>
        <w:t>Практика проведения различных экспертиз проектной документации на строительство и иные изменения объектов недвижимости с 2008 года показала, что излишняя либерализация процедур приводит к потере ответственности уполномоченных государственных структур по обеспечению элементов безопасности, а также по приведению в соответствие проектно-сметной документации.</w:t>
      </w:r>
    </w:p>
    <w:p w:rsidR="00B36F8F" w:rsidRDefault="00ED24BE" w:rsidP="00DF71A2">
      <w:pPr>
        <w:pStyle w:val="1"/>
        <w:shd w:val="clear" w:color="auto" w:fill="auto"/>
        <w:spacing w:after="0" w:line="240" w:lineRule="auto"/>
        <w:ind w:firstLine="709"/>
        <w:jc w:val="both"/>
        <w:rPr>
          <w:sz w:val="24"/>
          <w:szCs w:val="24"/>
        </w:rPr>
      </w:pPr>
      <w:r w:rsidRPr="000063B8">
        <w:rPr>
          <w:sz w:val="24"/>
          <w:szCs w:val="24"/>
        </w:rPr>
        <w:t xml:space="preserve">В целях улучшения инвестиционного климата, сокращения сроков строительства и оптимизации процессов проведения экспертиз проектной документации, </w:t>
      </w:r>
      <w:r w:rsidR="00A80CC9">
        <w:rPr>
          <w:sz w:val="24"/>
          <w:szCs w:val="24"/>
        </w:rPr>
        <w:t xml:space="preserve"> был разработан </w:t>
      </w:r>
      <w:r w:rsidRPr="000063B8">
        <w:rPr>
          <w:sz w:val="24"/>
          <w:szCs w:val="24"/>
        </w:rPr>
        <w:t xml:space="preserve">проект Закона Кыргызской Республики </w:t>
      </w:r>
      <w:r w:rsidR="00221830" w:rsidRPr="000063B8">
        <w:rPr>
          <w:sz w:val="24"/>
          <w:szCs w:val="28"/>
        </w:rPr>
        <w:t>«</w:t>
      </w:r>
      <w:r w:rsidR="00221830" w:rsidRPr="000063B8">
        <w:rPr>
          <w:sz w:val="24"/>
          <w:szCs w:val="28"/>
          <w:lang w:val="ky-KG"/>
        </w:rPr>
        <w:t xml:space="preserve">О внесении изменений в некоторые законодательные акты Кыргызской Республики по вопросу внедрения </w:t>
      </w:r>
      <w:r w:rsidR="00B36F8F">
        <w:rPr>
          <w:sz w:val="24"/>
          <w:szCs w:val="28"/>
          <w:lang w:val="ky-KG"/>
        </w:rPr>
        <w:t xml:space="preserve"> </w:t>
      </w:r>
      <w:r w:rsidR="00221830" w:rsidRPr="000063B8">
        <w:rPr>
          <w:sz w:val="24"/>
          <w:szCs w:val="28"/>
          <w:lang w:val="ky-KG"/>
        </w:rPr>
        <w:t>экспертизы проектно-сметной документации на объекты строительства и иные строительные изменения объектов недвижимости в Кыргызской Республике»</w:t>
      </w:r>
      <w:r w:rsidR="00221830" w:rsidRPr="000063B8">
        <w:rPr>
          <w:sz w:val="24"/>
          <w:szCs w:val="28"/>
        </w:rPr>
        <w:t xml:space="preserve">, </w:t>
      </w:r>
      <w:r w:rsidR="00B36F8F">
        <w:rPr>
          <w:sz w:val="24"/>
          <w:szCs w:val="24"/>
        </w:rPr>
        <w:t>который предусматривает</w:t>
      </w:r>
      <w:r w:rsidRPr="000063B8">
        <w:rPr>
          <w:sz w:val="24"/>
          <w:szCs w:val="24"/>
        </w:rPr>
        <w:t>:</w:t>
      </w:r>
    </w:p>
    <w:p w:rsidR="00ED24BE" w:rsidRDefault="00ED24BE" w:rsidP="00DF71A2">
      <w:pPr>
        <w:pStyle w:val="1"/>
        <w:shd w:val="clear" w:color="auto" w:fill="auto"/>
        <w:spacing w:after="0" w:line="240" w:lineRule="auto"/>
        <w:ind w:firstLine="709"/>
        <w:jc w:val="both"/>
        <w:rPr>
          <w:sz w:val="24"/>
          <w:szCs w:val="24"/>
        </w:rPr>
      </w:pPr>
      <w:r w:rsidRPr="000063B8">
        <w:rPr>
          <w:sz w:val="24"/>
          <w:szCs w:val="24"/>
        </w:rPr>
        <w:t>передач</w:t>
      </w:r>
      <w:r w:rsidR="004044AD" w:rsidRPr="000063B8">
        <w:rPr>
          <w:sz w:val="24"/>
          <w:szCs w:val="24"/>
        </w:rPr>
        <w:t>у функций по проведению пожарной</w:t>
      </w:r>
      <w:r w:rsidR="00B36F8F">
        <w:rPr>
          <w:sz w:val="24"/>
          <w:szCs w:val="24"/>
        </w:rPr>
        <w:t xml:space="preserve"> экспертизы, </w:t>
      </w:r>
      <w:r w:rsidRPr="000063B8">
        <w:rPr>
          <w:sz w:val="24"/>
          <w:szCs w:val="24"/>
        </w:rPr>
        <w:t>экологической экспертизы</w:t>
      </w:r>
      <w:r w:rsidR="00B36F8F">
        <w:rPr>
          <w:sz w:val="24"/>
          <w:szCs w:val="24"/>
        </w:rPr>
        <w:t xml:space="preserve"> и промышленной экспертизы</w:t>
      </w:r>
      <w:r w:rsidRPr="000063B8">
        <w:rPr>
          <w:sz w:val="24"/>
          <w:szCs w:val="24"/>
        </w:rPr>
        <w:t xml:space="preserve"> проектной документации на строительство объектов жилищного и общественного назначения Департаменту государственной экспертизы при </w:t>
      </w:r>
      <w:r w:rsidR="00B36F8F">
        <w:rPr>
          <w:sz w:val="24"/>
          <w:szCs w:val="24"/>
        </w:rPr>
        <w:t xml:space="preserve">Министерстве транспорта, </w:t>
      </w:r>
      <w:r w:rsidRPr="000063B8">
        <w:rPr>
          <w:sz w:val="24"/>
          <w:szCs w:val="24"/>
        </w:rPr>
        <w:t xml:space="preserve">архитектуры, строительства и </w:t>
      </w:r>
      <w:r w:rsidR="00B36F8F">
        <w:rPr>
          <w:sz w:val="24"/>
          <w:szCs w:val="24"/>
        </w:rPr>
        <w:t xml:space="preserve">коммуникаций </w:t>
      </w:r>
      <w:r w:rsidRPr="000063B8">
        <w:rPr>
          <w:sz w:val="24"/>
          <w:szCs w:val="24"/>
        </w:rPr>
        <w:t xml:space="preserve"> Кыргызской Республики.</w:t>
      </w:r>
    </w:p>
    <w:p w:rsidR="00A80CC9" w:rsidRPr="00803367" w:rsidRDefault="00A80CC9" w:rsidP="00A80CC9">
      <w:pPr>
        <w:pStyle w:val="tkNazvanie"/>
        <w:spacing w:before="0" w:after="0" w:line="240" w:lineRule="auto"/>
        <w:ind w:left="0" w:right="0" w:firstLine="709"/>
        <w:jc w:val="both"/>
        <w:rPr>
          <w:rFonts w:ascii="Times New Roman" w:hAnsi="Times New Roman" w:cs="Times New Roman"/>
          <w:b w:val="0"/>
        </w:rPr>
      </w:pPr>
      <w:r w:rsidRPr="00803367">
        <w:rPr>
          <w:rFonts w:ascii="Times New Roman" w:hAnsi="Times New Roman" w:cs="Times New Roman"/>
          <w:b w:val="0"/>
        </w:rPr>
        <w:t>Законопроект</w:t>
      </w:r>
      <w:r w:rsidR="00E81BB2" w:rsidRPr="00803367">
        <w:rPr>
          <w:rFonts w:ascii="Times New Roman" w:hAnsi="Times New Roman" w:cs="Times New Roman"/>
          <w:b w:val="0"/>
        </w:rPr>
        <w:t xml:space="preserve"> был </w:t>
      </w:r>
      <w:r w:rsidRPr="00803367">
        <w:rPr>
          <w:rFonts w:ascii="Times New Roman" w:hAnsi="Times New Roman" w:cs="Times New Roman"/>
          <w:b w:val="0"/>
        </w:rPr>
        <w:t xml:space="preserve"> разработан в целях оптимизации и разграничения функций уполномоченных государственных органов по экспертизе проектной документации, предназначенной для строительства объектов различного назначения и экспертизе функционирующих объектов по мерам безопасности (пожарной</w:t>
      </w:r>
      <w:r w:rsidR="00B36F8F">
        <w:rPr>
          <w:rFonts w:ascii="Times New Roman" w:hAnsi="Times New Roman" w:cs="Times New Roman"/>
          <w:b w:val="0"/>
        </w:rPr>
        <w:t>, промышленной</w:t>
      </w:r>
      <w:r w:rsidRPr="00803367">
        <w:rPr>
          <w:rFonts w:ascii="Times New Roman" w:hAnsi="Times New Roman" w:cs="Times New Roman"/>
          <w:b w:val="0"/>
        </w:rPr>
        <w:t xml:space="preserve"> безопасности и воздействию на окружающую среду). Проектом Закона предусмотрено сосредоточение функций по экспертизе проектной документации  в государственном органе по разработке и реализации политики в </w:t>
      </w:r>
      <w:r w:rsidRPr="0045710F">
        <w:rPr>
          <w:rFonts w:ascii="Times New Roman" w:hAnsi="Times New Roman" w:cs="Times New Roman"/>
          <w:b w:val="0"/>
        </w:rPr>
        <w:t>сфере архитектурно-строительной деятельности.</w:t>
      </w:r>
    </w:p>
    <w:p w:rsidR="00A80CC9" w:rsidRPr="00803367" w:rsidRDefault="00A80CC9" w:rsidP="00A80CC9">
      <w:pPr>
        <w:pStyle w:val="tkNazvanie"/>
        <w:spacing w:before="0" w:after="0" w:line="240" w:lineRule="auto"/>
        <w:ind w:left="0" w:right="0" w:firstLine="709"/>
        <w:jc w:val="both"/>
        <w:rPr>
          <w:rFonts w:ascii="Times New Roman" w:hAnsi="Times New Roman" w:cs="Times New Roman"/>
          <w:b w:val="0"/>
        </w:rPr>
      </w:pPr>
      <w:r w:rsidRPr="00803367">
        <w:rPr>
          <w:rFonts w:ascii="Times New Roman" w:hAnsi="Times New Roman" w:cs="Times New Roman"/>
          <w:b w:val="0"/>
        </w:rPr>
        <w:t xml:space="preserve">Концептуальные положения проекта Закона были одобрены Жогорку Кенешем Кыргызской Республики в первом чтении, но депутатами Жогорку </w:t>
      </w:r>
      <w:proofErr w:type="spellStart"/>
      <w:r w:rsidRPr="00803367">
        <w:rPr>
          <w:rFonts w:ascii="Times New Roman" w:hAnsi="Times New Roman" w:cs="Times New Roman"/>
          <w:b w:val="0"/>
        </w:rPr>
        <w:t>Кенеша</w:t>
      </w:r>
      <w:proofErr w:type="spellEnd"/>
      <w:r w:rsidRPr="00803367">
        <w:rPr>
          <w:rFonts w:ascii="Times New Roman" w:hAnsi="Times New Roman" w:cs="Times New Roman"/>
          <w:b w:val="0"/>
        </w:rPr>
        <w:t xml:space="preserve"> Кыргызской Республики были высказаны замечания по ряду аспектов.  В частности</w:t>
      </w:r>
      <w:r w:rsidR="00110A94">
        <w:rPr>
          <w:rFonts w:ascii="Times New Roman" w:hAnsi="Times New Roman" w:cs="Times New Roman"/>
          <w:b w:val="0"/>
        </w:rPr>
        <w:t xml:space="preserve">, </w:t>
      </w:r>
      <w:r w:rsidRPr="00803367">
        <w:rPr>
          <w:rFonts w:ascii="Times New Roman" w:hAnsi="Times New Roman" w:cs="Times New Roman"/>
          <w:b w:val="0"/>
        </w:rPr>
        <w:t xml:space="preserve"> поступили предложения по конкретизации ответственности за нарушение норм безопасности, а также мнение о том, что экспертизу проектной документации по промышленной безопасности также необходимо передать в уполномоченный государственный орган, с целью обеспечения полноценности принятия решения о сосредоточенности функций по экспертизе проектной документации в одном государственном органе.</w:t>
      </w:r>
    </w:p>
    <w:p w:rsidR="00A80CC9" w:rsidRPr="00803367" w:rsidRDefault="00A80CC9" w:rsidP="00A80CC9">
      <w:pPr>
        <w:pStyle w:val="tkNazvanie"/>
        <w:spacing w:before="0" w:after="0" w:line="240" w:lineRule="auto"/>
        <w:ind w:left="0" w:right="0" w:firstLine="709"/>
        <w:jc w:val="both"/>
        <w:rPr>
          <w:rFonts w:ascii="Times New Roman" w:hAnsi="Times New Roman" w:cs="Times New Roman"/>
          <w:b w:val="0"/>
        </w:rPr>
      </w:pPr>
      <w:r w:rsidRPr="00803367">
        <w:rPr>
          <w:rFonts w:ascii="Times New Roman" w:hAnsi="Times New Roman" w:cs="Times New Roman"/>
          <w:b w:val="0"/>
        </w:rPr>
        <w:t>С включением в проект Закона изменений в Закон Кыргызской Республики «О промышленной безопасности опасных производственных объектов» меняется концепция Закона.</w:t>
      </w:r>
    </w:p>
    <w:p w:rsidR="00A80CC9" w:rsidRPr="00803367" w:rsidRDefault="00803367" w:rsidP="00803367">
      <w:pPr>
        <w:spacing w:after="0" w:line="240" w:lineRule="auto"/>
        <w:ind w:firstLine="709"/>
        <w:jc w:val="both"/>
        <w:rPr>
          <w:rFonts w:ascii="Times New Roman" w:eastAsia="Calibri" w:hAnsi="Times New Roman" w:cs="Times New Roman"/>
          <w:sz w:val="24"/>
          <w:szCs w:val="24"/>
        </w:rPr>
      </w:pPr>
      <w:proofErr w:type="gramStart"/>
      <w:r w:rsidRPr="00803367">
        <w:rPr>
          <w:rFonts w:ascii="Times New Roman" w:eastAsia="Calibri" w:hAnsi="Times New Roman" w:cs="Times New Roman"/>
          <w:sz w:val="24"/>
          <w:szCs w:val="24"/>
        </w:rPr>
        <w:t>В связи с необходимостью доработки  в установленном порядке</w:t>
      </w:r>
      <w:r w:rsidR="00A80CC9" w:rsidRPr="00803367">
        <w:rPr>
          <w:rFonts w:ascii="Times New Roman" w:eastAsia="Calibri" w:hAnsi="Times New Roman" w:cs="Times New Roman"/>
          <w:sz w:val="24"/>
          <w:szCs w:val="24"/>
        </w:rPr>
        <w:t xml:space="preserve">,  </w:t>
      </w:r>
      <w:r w:rsidR="00B6004C" w:rsidRPr="00803367">
        <w:rPr>
          <w:rFonts w:ascii="Times New Roman" w:eastAsia="Calibri" w:hAnsi="Times New Roman" w:cs="Times New Roman"/>
          <w:sz w:val="24"/>
          <w:szCs w:val="24"/>
        </w:rPr>
        <w:t xml:space="preserve">постановлением Правительства Кыргызской Республики от 27 января 2021 года № 29 отозван </w:t>
      </w:r>
      <w:r w:rsidR="00A80CC9" w:rsidRPr="00803367">
        <w:rPr>
          <w:rFonts w:ascii="Times New Roman" w:eastAsia="Calibri" w:hAnsi="Times New Roman" w:cs="Times New Roman"/>
          <w:sz w:val="24"/>
          <w:szCs w:val="24"/>
        </w:rPr>
        <w:t xml:space="preserve"> проект Закона Кыргызской Республики «О внесении изменений в некоторые законодательные акты Кыргызской Республики по вопросу внедрения комплексной экспертизы проектно-сметной документации на объекты строительства и иные изменения объектов недвижимости в Кыргызской Республике», одобренный постановлением Правительства Кыргызской Республик</w:t>
      </w:r>
      <w:r>
        <w:rPr>
          <w:rFonts w:ascii="Times New Roman" w:eastAsia="Calibri" w:hAnsi="Times New Roman" w:cs="Times New Roman"/>
          <w:sz w:val="24"/>
          <w:szCs w:val="24"/>
        </w:rPr>
        <w:t>и от 21 февраля 2020 года</w:t>
      </w:r>
      <w:proofErr w:type="gramEnd"/>
      <w:r>
        <w:rPr>
          <w:rFonts w:ascii="Times New Roman" w:eastAsia="Calibri" w:hAnsi="Times New Roman" w:cs="Times New Roman"/>
          <w:sz w:val="24"/>
          <w:szCs w:val="24"/>
        </w:rPr>
        <w:t xml:space="preserve"> № 110.</w:t>
      </w:r>
    </w:p>
    <w:p w:rsidR="00ED24BE" w:rsidRPr="000063B8" w:rsidRDefault="00ED24BE" w:rsidP="00D613AE">
      <w:pPr>
        <w:pStyle w:val="1"/>
        <w:spacing w:after="240" w:line="240" w:lineRule="auto"/>
        <w:ind w:firstLine="709"/>
        <w:jc w:val="both"/>
        <w:rPr>
          <w:sz w:val="24"/>
          <w:szCs w:val="24"/>
        </w:rPr>
      </w:pPr>
      <w:r w:rsidRPr="000063B8">
        <w:rPr>
          <w:sz w:val="24"/>
          <w:szCs w:val="24"/>
        </w:rPr>
        <w:t>Сосредоточение экспертов различных специальностей и специализаций в одном государственном органе дает возможность проведения комплексной экспертизы, которая включает в себя</w:t>
      </w:r>
      <w:r w:rsidR="00DD08D8" w:rsidRPr="000063B8">
        <w:rPr>
          <w:sz w:val="24"/>
          <w:szCs w:val="24"/>
          <w:lang w:val="ky-KG"/>
        </w:rPr>
        <w:t xml:space="preserve"> </w:t>
      </w:r>
      <w:r w:rsidRPr="000063B8">
        <w:rPr>
          <w:sz w:val="24"/>
          <w:szCs w:val="24"/>
        </w:rPr>
        <w:t>проведение экспертизы по экологической, пожарной</w:t>
      </w:r>
      <w:r w:rsidR="0096628D">
        <w:rPr>
          <w:sz w:val="24"/>
          <w:szCs w:val="24"/>
        </w:rPr>
        <w:t xml:space="preserve"> и промышленной</w:t>
      </w:r>
      <w:r w:rsidRPr="000063B8">
        <w:rPr>
          <w:sz w:val="24"/>
          <w:szCs w:val="24"/>
        </w:rPr>
        <w:t xml:space="preserve"> безопасности проектно-сметной документации на строительство и иные строительные изменения объектов недвижимости, в порядке, установленном </w:t>
      </w:r>
      <w:r w:rsidRPr="000063B8">
        <w:rPr>
          <w:sz w:val="24"/>
          <w:szCs w:val="24"/>
        </w:rPr>
        <w:lastRenderedPageBreak/>
        <w:t xml:space="preserve">Правительством Кыргызской Республики. Создаст благоприятные условия для субъектов строительной деятельности, сократит сроки проведения </w:t>
      </w:r>
      <w:r w:rsidR="0096628D">
        <w:rPr>
          <w:sz w:val="24"/>
          <w:szCs w:val="24"/>
        </w:rPr>
        <w:t>указанных видов экспертиз</w:t>
      </w:r>
      <w:r w:rsidRPr="000063B8">
        <w:rPr>
          <w:sz w:val="24"/>
          <w:szCs w:val="24"/>
        </w:rPr>
        <w:t xml:space="preserve"> проектной документации, исключит несогласованность в действиях экспертов, повысит инвестиционную привлекательность нашей страны.</w:t>
      </w:r>
      <w:r w:rsidR="00C92C5D" w:rsidRPr="000063B8">
        <w:rPr>
          <w:sz w:val="24"/>
          <w:szCs w:val="24"/>
        </w:rPr>
        <w:t xml:space="preserve"> При вступлении данного Закона в </w:t>
      </w:r>
      <w:r w:rsidR="00C92C5D" w:rsidRPr="00463E49">
        <w:rPr>
          <w:sz w:val="24"/>
          <w:szCs w:val="24"/>
        </w:rPr>
        <w:t>силу необходимо внести изменения в Положени</w:t>
      </w:r>
      <w:r w:rsidR="00ED5693" w:rsidRPr="00463E49">
        <w:rPr>
          <w:sz w:val="24"/>
          <w:szCs w:val="24"/>
        </w:rPr>
        <w:t>е</w:t>
      </w:r>
      <w:r w:rsidR="00DD08D8" w:rsidRPr="00463E49">
        <w:rPr>
          <w:sz w:val="24"/>
          <w:szCs w:val="24"/>
          <w:lang w:val="ky-KG"/>
        </w:rPr>
        <w:t xml:space="preserve"> </w:t>
      </w:r>
      <w:r w:rsidR="00463E49" w:rsidRPr="00463E49">
        <w:rPr>
          <w:sz w:val="24"/>
          <w:szCs w:val="24"/>
        </w:rPr>
        <w:t>Министерстве</w:t>
      </w:r>
      <w:r w:rsidR="00C748A4" w:rsidRPr="00463E49">
        <w:rPr>
          <w:sz w:val="24"/>
          <w:szCs w:val="24"/>
        </w:rPr>
        <w:t xml:space="preserve"> чрезвычайных ситуаций Кыргызской Республики</w:t>
      </w:r>
      <w:r w:rsidR="00ED5693" w:rsidRPr="00463E49">
        <w:rPr>
          <w:sz w:val="24"/>
          <w:szCs w:val="24"/>
        </w:rPr>
        <w:t xml:space="preserve">, Положение о </w:t>
      </w:r>
      <w:r w:rsidR="00463E49" w:rsidRPr="00463E49">
        <w:rPr>
          <w:sz w:val="24"/>
          <w:szCs w:val="24"/>
        </w:rPr>
        <w:t>Министерстве транспорта, архитектуры, строительства и коммуникаций Кыргызской Республики</w:t>
      </w:r>
      <w:r w:rsidR="00F84964" w:rsidRPr="00463E49">
        <w:rPr>
          <w:sz w:val="24"/>
          <w:szCs w:val="24"/>
        </w:rPr>
        <w:t xml:space="preserve">, Положение о Департаменте государственной экспертизы при </w:t>
      </w:r>
      <w:r w:rsidR="00463E49" w:rsidRPr="00463E49">
        <w:rPr>
          <w:sz w:val="24"/>
          <w:szCs w:val="24"/>
        </w:rPr>
        <w:t>Министерстве транспорта, архитектуры, строительства и коммуникаций Кыргызской Республики</w:t>
      </w:r>
      <w:r w:rsidR="007B729E">
        <w:rPr>
          <w:sz w:val="24"/>
          <w:szCs w:val="24"/>
        </w:rPr>
        <w:t>, Положение о Министерстве</w:t>
      </w:r>
      <w:r w:rsidR="007B729E" w:rsidRPr="007B729E">
        <w:rPr>
          <w:sz w:val="24"/>
          <w:szCs w:val="24"/>
        </w:rPr>
        <w:t xml:space="preserve"> энергетики и промышленности Кыргызской Республики</w:t>
      </w:r>
      <w:r w:rsidR="007B729E">
        <w:rPr>
          <w:sz w:val="24"/>
          <w:szCs w:val="24"/>
        </w:rPr>
        <w:t>.</w:t>
      </w:r>
    </w:p>
    <w:p w:rsidR="00ED24BE" w:rsidRPr="000063B8" w:rsidRDefault="00ED24BE" w:rsidP="00DF71A2">
      <w:pPr>
        <w:pStyle w:val="11"/>
        <w:keepNext/>
        <w:keepLines/>
        <w:numPr>
          <w:ilvl w:val="0"/>
          <w:numId w:val="2"/>
        </w:numPr>
        <w:shd w:val="clear" w:color="auto" w:fill="auto"/>
        <w:tabs>
          <w:tab w:val="left" w:pos="1293"/>
        </w:tabs>
        <w:spacing w:before="0" w:line="240" w:lineRule="auto"/>
        <w:ind w:firstLine="709"/>
        <w:rPr>
          <w:sz w:val="24"/>
          <w:szCs w:val="24"/>
        </w:rPr>
      </w:pPr>
      <w:bookmarkStart w:id="2" w:name="bookmark2"/>
      <w:r w:rsidRPr="000063B8">
        <w:rPr>
          <w:sz w:val="24"/>
          <w:szCs w:val="24"/>
        </w:rPr>
        <w:t>Прогнозы возможных социальных, экономических, правовых, правозащитных, гендерных, экологических, коррупционных последствий</w:t>
      </w:r>
      <w:bookmarkEnd w:id="2"/>
    </w:p>
    <w:p w:rsidR="00ED24BE" w:rsidRPr="000063B8" w:rsidRDefault="00ED24BE" w:rsidP="00DF71A2">
      <w:pPr>
        <w:pStyle w:val="1"/>
        <w:shd w:val="clear" w:color="auto" w:fill="auto"/>
        <w:spacing w:after="240" w:line="240" w:lineRule="auto"/>
        <w:ind w:firstLine="709"/>
        <w:jc w:val="both"/>
        <w:rPr>
          <w:sz w:val="24"/>
          <w:szCs w:val="24"/>
        </w:rPr>
      </w:pPr>
      <w:r w:rsidRPr="000063B8">
        <w:rPr>
          <w:sz w:val="24"/>
          <w:szCs w:val="24"/>
        </w:rPr>
        <w:t>Данный проект Закона не содержит норм, влекущих возможные негативные социальные, экономические, правовые, правозащитные, гендерные, экологические, коррупционные последствия.</w:t>
      </w:r>
    </w:p>
    <w:p w:rsidR="00B27441" w:rsidRDefault="00ED24BE" w:rsidP="00B27441">
      <w:pPr>
        <w:pStyle w:val="11"/>
        <w:keepNext/>
        <w:keepLines/>
        <w:numPr>
          <w:ilvl w:val="0"/>
          <w:numId w:val="2"/>
        </w:numPr>
        <w:shd w:val="clear" w:color="auto" w:fill="auto"/>
        <w:tabs>
          <w:tab w:val="left" w:pos="976"/>
        </w:tabs>
        <w:spacing w:before="0" w:line="240" w:lineRule="auto"/>
        <w:ind w:firstLine="709"/>
        <w:rPr>
          <w:sz w:val="24"/>
          <w:szCs w:val="24"/>
        </w:rPr>
      </w:pPr>
      <w:bookmarkStart w:id="3" w:name="bookmark3"/>
      <w:r w:rsidRPr="000063B8">
        <w:rPr>
          <w:sz w:val="24"/>
          <w:szCs w:val="24"/>
        </w:rPr>
        <w:t>Информация о результатах общественного обсуждения</w:t>
      </w:r>
      <w:bookmarkStart w:id="4" w:name="bookmark4"/>
      <w:bookmarkEnd w:id="3"/>
    </w:p>
    <w:p w:rsidR="00B27441" w:rsidRDefault="00B27441" w:rsidP="00200035">
      <w:pPr>
        <w:pStyle w:val="11"/>
        <w:keepNext/>
        <w:keepLines/>
        <w:shd w:val="clear" w:color="auto" w:fill="auto"/>
        <w:tabs>
          <w:tab w:val="left" w:pos="976"/>
        </w:tabs>
        <w:spacing w:before="0" w:line="240" w:lineRule="auto"/>
        <w:ind w:firstLine="709"/>
        <w:rPr>
          <w:b w:val="0"/>
          <w:bCs w:val="0"/>
          <w:sz w:val="24"/>
          <w:szCs w:val="24"/>
        </w:rPr>
      </w:pPr>
      <w:r w:rsidRPr="00B27441">
        <w:rPr>
          <w:b w:val="0"/>
          <w:bCs w:val="0"/>
          <w:sz w:val="24"/>
          <w:szCs w:val="24"/>
        </w:rPr>
        <w:t>Для обеспечения общественного обсуждения и реализации статьи 22 Закона Кыргызской Республики "О нормативных правовых актах Кыргызской Республики", проект размещен на официальном сайте Правительства Кыргызской Республики</w:t>
      </w:r>
      <w:r>
        <w:rPr>
          <w:b w:val="0"/>
          <w:bCs w:val="0"/>
          <w:sz w:val="24"/>
          <w:szCs w:val="24"/>
          <w:lang w:val="ky-KG"/>
        </w:rPr>
        <w:t xml:space="preserve"> и на едином портале общественного обсуждения нормативных правовых актов </w:t>
      </w:r>
      <w:r w:rsidR="000B323B">
        <w:rPr>
          <w:b w:val="0"/>
          <w:bCs w:val="0"/>
          <w:sz w:val="24"/>
          <w:szCs w:val="24"/>
          <w:lang w:val="en-US"/>
        </w:rPr>
        <w:t>www</w:t>
      </w:r>
      <w:r w:rsidR="000B323B" w:rsidRPr="000B323B">
        <w:rPr>
          <w:b w:val="0"/>
          <w:bCs w:val="0"/>
          <w:sz w:val="24"/>
          <w:szCs w:val="24"/>
        </w:rPr>
        <w:t>.</w:t>
      </w:r>
      <w:proofErr w:type="spellStart"/>
      <w:r w:rsidR="00200035">
        <w:rPr>
          <w:b w:val="0"/>
          <w:bCs w:val="0"/>
          <w:sz w:val="24"/>
          <w:szCs w:val="24"/>
          <w:lang w:val="en-US"/>
        </w:rPr>
        <w:t>koomtalkuu</w:t>
      </w:r>
      <w:proofErr w:type="spellEnd"/>
      <w:r w:rsidR="00200035" w:rsidRPr="00200035">
        <w:rPr>
          <w:b w:val="0"/>
          <w:bCs w:val="0"/>
          <w:sz w:val="24"/>
          <w:szCs w:val="24"/>
        </w:rPr>
        <w:t>.</w:t>
      </w:r>
      <w:proofErr w:type="spellStart"/>
      <w:r w:rsidR="00200035">
        <w:rPr>
          <w:b w:val="0"/>
          <w:bCs w:val="0"/>
          <w:sz w:val="24"/>
          <w:szCs w:val="24"/>
          <w:lang w:val="en-US"/>
        </w:rPr>
        <w:t>gov</w:t>
      </w:r>
      <w:proofErr w:type="spellEnd"/>
      <w:r w:rsidR="00200035" w:rsidRPr="00200035">
        <w:rPr>
          <w:b w:val="0"/>
          <w:bCs w:val="0"/>
          <w:sz w:val="24"/>
          <w:szCs w:val="24"/>
        </w:rPr>
        <w:t>.</w:t>
      </w:r>
      <w:r w:rsidR="00200035">
        <w:rPr>
          <w:b w:val="0"/>
          <w:bCs w:val="0"/>
          <w:sz w:val="24"/>
          <w:szCs w:val="24"/>
          <w:lang w:val="en-US"/>
        </w:rPr>
        <w:t>kg</w:t>
      </w:r>
      <w:r w:rsidRPr="00B27441">
        <w:rPr>
          <w:b w:val="0"/>
          <w:bCs w:val="0"/>
          <w:sz w:val="24"/>
          <w:szCs w:val="24"/>
        </w:rPr>
        <w:t>.</w:t>
      </w:r>
    </w:p>
    <w:p w:rsidR="00B27441" w:rsidRDefault="00B27441" w:rsidP="00B27441">
      <w:pPr>
        <w:pStyle w:val="11"/>
        <w:keepNext/>
        <w:keepLines/>
        <w:shd w:val="clear" w:color="auto" w:fill="auto"/>
        <w:tabs>
          <w:tab w:val="left" w:pos="976"/>
        </w:tabs>
        <w:spacing w:before="0" w:line="240" w:lineRule="auto"/>
        <w:ind w:left="709" w:firstLine="0"/>
        <w:rPr>
          <w:b w:val="0"/>
          <w:bCs w:val="0"/>
          <w:sz w:val="24"/>
          <w:szCs w:val="24"/>
        </w:rPr>
      </w:pPr>
    </w:p>
    <w:p w:rsidR="00ED24BE" w:rsidRPr="00B27441" w:rsidRDefault="00ED24BE" w:rsidP="00B27441">
      <w:pPr>
        <w:pStyle w:val="11"/>
        <w:keepNext/>
        <w:keepLines/>
        <w:numPr>
          <w:ilvl w:val="0"/>
          <w:numId w:val="2"/>
        </w:numPr>
        <w:shd w:val="clear" w:color="auto" w:fill="auto"/>
        <w:tabs>
          <w:tab w:val="left" w:pos="976"/>
        </w:tabs>
        <w:spacing w:before="0" w:line="240" w:lineRule="auto"/>
        <w:ind w:firstLine="709"/>
        <w:rPr>
          <w:sz w:val="24"/>
          <w:szCs w:val="24"/>
        </w:rPr>
      </w:pPr>
      <w:r w:rsidRPr="00B27441">
        <w:rPr>
          <w:sz w:val="24"/>
          <w:szCs w:val="24"/>
        </w:rPr>
        <w:t>Анализ соответствия проекта законодательству</w:t>
      </w:r>
      <w:bookmarkEnd w:id="4"/>
    </w:p>
    <w:p w:rsidR="00ED24BE" w:rsidRPr="000063B8" w:rsidRDefault="00ED24BE" w:rsidP="00DF71A2">
      <w:pPr>
        <w:pStyle w:val="1"/>
        <w:shd w:val="clear" w:color="auto" w:fill="auto"/>
        <w:spacing w:after="244" w:line="240" w:lineRule="auto"/>
        <w:ind w:firstLine="709"/>
        <w:jc w:val="both"/>
        <w:rPr>
          <w:sz w:val="24"/>
          <w:szCs w:val="24"/>
        </w:rPr>
      </w:pPr>
      <w:r w:rsidRPr="000063B8">
        <w:rPr>
          <w:sz w:val="24"/>
          <w:szCs w:val="24"/>
        </w:rPr>
        <w:t>Представленный проект Закона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ED24BE" w:rsidRPr="000063B8" w:rsidRDefault="00ED24BE" w:rsidP="00DF71A2">
      <w:pPr>
        <w:pStyle w:val="11"/>
        <w:keepNext/>
        <w:keepLines/>
        <w:numPr>
          <w:ilvl w:val="0"/>
          <w:numId w:val="2"/>
        </w:numPr>
        <w:shd w:val="clear" w:color="auto" w:fill="auto"/>
        <w:tabs>
          <w:tab w:val="left" w:pos="976"/>
        </w:tabs>
        <w:spacing w:before="0" w:line="240" w:lineRule="auto"/>
        <w:ind w:firstLine="709"/>
        <w:rPr>
          <w:sz w:val="24"/>
          <w:szCs w:val="24"/>
        </w:rPr>
      </w:pPr>
      <w:bookmarkStart w:id="5" w:name="bookmark5"/>
      <w:r w:rsidRPr="000063B8">
        <w:rPr>
          <w:sz w:val="24"/>
          <w:szCs w:val="24"/>
        </w:rPr>
        <w:t>Информация о необходимости финансирования</w:t>
      </w:r>
      <w:bookmarkEnd w:id="5"/>
    </w:p>
    <w:p w:rsidR="00ED24BE" w:rsidRPr="000063B8" w:rsidRDefault="00ED24BE" w:rsidP="00DF71A2">
      <w:pPr>
        <w:pStyle w:val="1"/>
        <w:shd w:val="clear" w:color="auto" w:fill="auto"/>
        <w:spacing w:after="0" w:line="240" w:lineRule="auto"/>
        <w:ind w:firstLine="709"/>
        <w:jc w:val="both"/>
        <w:rPr>
          <w:sz w:val="24"/>
          <w:szCs w:val="24"/>
        </w:rPr>
      </w:pPr>
      <w:r w:rsidRPr="000063B8">
        <w:rPr>
          <w:sz w:val="24"/>
          <w:szCs w:val="24"/>
        </w:rPr>
        <w:t>Принятие настоящего проекта Закона не повлечет дополнительных расходов из государственного бюджета.</w:t>
      </w:r>
    </w:p>
    <w:p w:rsidR="00DF71A2" w:rsidRPr="000063B8" w:rsidRDefault="00DF71A2" w:rsidP="00DF71A2">
      <w:pPr>
        <w:pStyle w:val="1"/>
        <w:shd w:val="clear" w:color="auto" w:fill="auto"/>
        <w:spacing w:after="0" w:line="240" w:lineRule="auto"/>
        <w:ind w:firstLine="709"/>
        <w:jc w:val="both"/>
        <w:rPr>
          <w:sz w:val="24"/>
          <w:szCs w:val="24"/>
        </w:rPr>
      </w:pPr>
    </w:p>
    <w:p w:rsidR="00ED24BE" w:rsidRPr="000063B8" w:rsidRDefault="00ED24BE" w:rsidP="00DF71A2">
      <w:pPr>
        <w:pStyle w:val="11"/>
        <w:keepNext/>
        <w:keepLines/>
        <w:numPr>
          <w:ilvl w:val="0"/>
          <w:numId w:val="2"/>
        </w:numPr>
        <w:shd w:val="clear" w:color="auto" w:fill="auto"/>
        <w:tabs>
          <w:tab w:val="left" w:pos="976"/>
        </w:tabs>
        <w:spacing w:before="0" w:line="240" w:lineRule="auto"/>
        <w:ind w:firstLine="709"/>
        <w:rPr>
          <w:sz w:val="24"/>
          <w:szCs w:val="24"/>
        </w:rPr>
      </w:pPr>
      <w:bookmarkStart w:id="6" w:name="bookmark6"/>
      <w:r w:rsidRPr="000063B8">
        <w:rPr>
          <w:sz w:val="24"/>
          <w:szCs w:val="24"/>
        </w:rPr>
        <w:t>Информация об анализе регулятивного воздействия</w:t>
      </w:r>
      <w:bookmarkEnd w:id="6"/>
    </w:p>
    <w:p w:rsidR="00ED24BE" w:rsidRPr="000063B8" w:rsidRDefault="00ED24BE" w:rsidP="00DF71A2">
      <w:pPr>
        <w:pStyle w:val="1"/>
        <w:shd w:val="clear" w:color="auto" w:fill="auto"/>
        <w:spacing w:after="0" w:line="240" w:lineRule="auto"/>
        <w:ind w:firstLine="709"/>
        <w:jc w:val="both"/>
        <w:rPr>
          <w:sz w:val="24"/>
          <w:szCs w:val="24"/>
        </w:rPr>
      </w:pPr>
      <w:r w:rsidRPr="000B323B">
        <w:rPr>
          <w:sz w:val="24"/>
          <w:szCs w:val="24"/>
        </w:rPr>
        <w:t>Поскольку данный законопроект регулирует предпринимательскую деятельность, согласно статье 19 Закона Кыргызской Республики «О нормативных правовых актах Кыргызской Республики» на данный законопроект разработан анализ регулятивного воздействия согласно Методике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2014г</w:t>
      </w:r>
      <w:r w:rsidR="005324A7" w:rsidRPr="000B323B">
        <w:rPr>
          <w:sz w:val="24"/>
          <w:szCs w:val="24"/>
          <w:lang w:val="ky-KG"/>
        </w:rPr>
        <w:t>ода</w:t>
      </w:r>
      <w:r w:rsidRPr="000B323B">
        <w:rPr>
          <w:sz w:val="24"/>
          <w:szCs w:val="24"/>
        </w:rPr>
        <w:t xml:space="preserve"> №</w:t>
      </w:r>
      <w:r w:rsidR="00747B82" w:rsidRPr="000B323B">
        <w:rPr>
          <w:sz w:val="24"/>
          <w:szCs w:val="24"/>
          <w:lang w:val="ky-KG"/>
        </w:rPr>
        <w:t xml:space="preserve"> </w:t>
      </w:r>
      <w:r w:rsidRPr="000B323B">
        <w:rPr>
          <w:sz w:val="24"/>
          <w:szCs w:val="24"/>
        </w:rPr>
        <w:t>559.</w:t>
      </w:r>
    </w:p>
    <w:p w:rsidR="00DF71A2" w:rsidRPr="000063B8" w:rsidRDefault="00DF71A2" w:rsidP="00DF71A2">
      <w:pPr>
        <w:pStyle w:val="1"/>
        <w:shd w:val="clear" w:color="auto" w:fill="auto"/>
        <w:spacing w:after="0" w:line="240" w:lineRule="auto"/>
        <w:ind w:firstLine="709"/>
        <w:jc w:val="both"/>
        <w:rPr>
          <w:sz w:val="24"/>
          <w:szCs w:val="24"/>
        </w:rPr>
      </w:pPr>
    </w:p>
    <w:p w:rsidR="00DF71A2" w:rsidRPr="000063B8" w:rsidRDefault="00DF71A2" w:rsidP="00DF71A2">
      <w:pPr>
        <w:pStyle w:val="1"/>
        <w:shd w:val="clear" w:color="auto" w:fill="auto"/>
        <w:spacing w:after="0" w:line="240" w:lineRule="auto"/>
        <w:ind w:firstLine="709"/>
        <w:jc w:val="both"/>
        <w:rPr>
          <w:sz w:val="24"/>
          <w:szCs w:val="24"/>
        </w:rPr>
      </w:pPr>
    </w:p>
    <w:p w:rsidR="00ED24BE" w:rsidRPr="005800D9" w:rsidRDefault="00174A33" w:rsidP="00174A33">
      <w:pPr>
        <w:pStyle w:val="20"/>
        <w:shd w:val="clear" w:color="auto" w:fill="auto"/>
        <w:spacing w:line="240" w:lineRule="auto"/>
        <w:rPr>
          <w:sz w:val="24"/>
          <w:szCs w:val="24"/>
        </w:rPr>
      </w:pPr>
      <w:r>
        <w:rPr>
          <w:sz w:val="24"/>
          <w:szCs w:val="24"/>
        </w:rPr>
        <w:tab/>
        <w:t>Заместитель ми</w:t>
      </w:r>
      <w:r w:rsidR="000B323B">
        <w:rPr>
          <w:sz w:val="24"/>
          <w:szCs w:val="24"/>
        </w:rPr>
        <w:t>нистр</w:t>
      </w:r>
      <w:r>
        <w:rPr>
          <w:sz w:val="24"/>
          <w:szCs w:val="24"/>
        </w:rPr>
        <w:t xml:space="preserve">а </w:t>
      </w:r>
      <w:r>
        <w:rPr>
          <w:sz w:val="24"/>
          <w:szCs w:val="24"/>
        </w:rPr>
        <w:tab/>
      </w:r>
      <w:r>
        <w:rPr>
          <w:sz w:val="24"/>
          <w:szCs w:val="24"/>
        </w:rPr>
        <w:tab/>
      </w:r>
      <w:r>
        <w:rPr>
          <w:sz w:val="24"/>
          <w:szCs w:val="24"/>
        </w:rPr>
        <w:tab/>
      </w:r>
      <w:r>
        <w:rPr>
          <w:sz w:val="24"/>
          <w:szCs w:val="24"/>
        </w:rPr>
        <w:tab/>
      </w:r>
      <w:r>
        <w:rPr>
          <w:sz w:val="24"/>
          <w:szCs w:val="24"/>
        </w:rPr>
        <w:tab/>
        <w:t xml:space="preserve">У.К. </w:t>
      </w:r>
      <w:proofErr w:type="spellStart"/>
      <w:r>
        <w:rPr>
          <w:sz w:val="24"/>
          <w:szCs w:val="24"/>
        </w:rPr>
        <w:t>Калманбетов</w:t>
      </w:r>
      <w:proofErr w:type="spellEnd"/>
      <w:r w:rsidR="000B323B">
        <w:rPr>
          <w:sz w:val="24"/>
          <w:szCs w:val="24"/>
        </w:rPr>
        <w:t xml:space="preserve">   </w:t>
      </w:r>
      <w:bookmarkStart w:id="7" w:name="_GoBack"/>
      <w:bookmarkEnd w:id="7"/>
    </w:p>
    <w:p w:rsidR="00C26FF2" w:rsidRDefault="00C26FF2" w:rsidP="00DF71A2">
      <w:pPr>
        <w:spacing w:line="240" w:lineRule="auto"/>
        <w:ind w:firstLine="709"/>
      </w:pPr>
    </w:p>
    <w:sectPr w:rsidR="00C26FF2" w:rsidSect="005324A7">
      <w:headerReference w:type="default" r:id="rId8"/>
      <w:footerReference w:type="default" r:id="rId9"/>
      <w:pgSz w:w="11909" w:h="16838"/>
      <w:pgMar w:top="1134" w:right="1134" w:bottom="1134" w:left="1701" w:header="0" w:footer="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DA" w:rsidRDefault="004559DA">
      <w:pPr>
        <w:spacing w:after="0" w:line="240" w:lineRule="auto"/>
      </w:pPr>
      <w:r>
        <w:separator/>
      </w:r>
    </w:p>
  </w:endnote>
  <w:endnote w:type="continuationSeparator" w:id="0">
    <w:p w:rsidR="004559DA" w:rsidRDefault="00455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24989"/>
      <w:docPartObj>
        <w:docPartGallery w:val="Page Numbers (Bottom of Page)"/>
        <w:docPartUnique/>
      </w:docPartObj>
    </w:sdtPr>
    <w:sdtEndPr/>
    <w:sdtContent>
      <w:p w:rsidR="00DF71A2" w:rsidRDefault="00A30234">
        <w:pPr>
          <w:pStyle w:val="aa"/>
          <w:jc w:val="right"/>
        </w:pPr>
        <w:r>
          <w:fldChar w:fldCharType="begin"/>
        </w:r>
        <w:r w:rsidR="00F111FE">
          <w:instrText xml:space="preserve"> PAGE   \* MERGEFORMAT </w:instrText>
        </w:r>
        <w:r>
          <w:fldChar w:fldCharType="separate"/>
        </w:r>
        <w:r w:rsidR="00174A33">
          <w:rPr>
            <w:noProof/>
          </w:rPr>
          <w:t>3</w:t>
        </w:r>
        <w:r>
          <w:rPr>
            <w:noProof/>
          </w:rPr>
          <w:fldChar w:fldCharType="end"/>
        </w:r>
      </w:p>
    </w:sdtContent>
  </w:sdt>
  <w:p w:rsidR="00DF71A2" w:rsidRDefault="00DF71A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DA" w:rsidRDefault="004559DA">
      <w:pPr>
        <w:spacing w:after="0" w:line="240" w:lineRule="auto"/>
      </w:pPr>
      <w:r>
        <w:separator/>
      </w:r>
    </w:p>
  </w:footnote>
  <w:footnote w:type="continuationSeparator" w:id="0">
    <w:p w:rsidR="004559DA" w:rsidRDefault="004559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4A2" w:rsidRDefault="00AE4362">
    <w:pPr>
      <w:rPr>
        <w:sz w:val="2"/>
        <w:szCs w:val="2"/>
      </w:rPr>
    </w:pPr>
    <w:r w:rsidRPr="00AE4362">
      <w:rPr>
        <w:sz w:val="2"/>
        <w:szCs w:val="2"/>
      </w:rPr>
      <w:t>[Введите текст]</w:t>
    </w:r>
    <w:r w:rsidRPr="00AE4362">
      <w:rPr>
        <w:sz w:val="2"/>
        <w:szCs w:val="2"/>
      </w:rPr>
      <w:ptab w:relativeTo="margin" w:alignment="center" w:leader="none"/>
    </w:r>
    <w:r w:rsidRPr="00AE4362">
      <w:rPr>
        <w:sz w:val="2"/>
        <w:szCs w:val="2"/>
      </w:rPr>
      <w:t>[Введите текст]</w:t>
    </w:r>
    <w:r w:rsidRPr="00AE4362">
      <w:rPr>
        <w:sz w:val="2"/>
        <w:szCs w:val="2"/>
      </w:rPr>
      <w:ptab w:relativeTo="margin" w:alignment="right" w:leader="none"/>
    </w:r>
    <w:r w:rsidRPr="00AE4362">
      <w:rPr>
        <w:sz w:val="2"/>
        <w:szCs w:val="2"/>
      </w:rPr>
      <w:t>[Введите текст]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E679A"/>
    <w:multiLevelType w:val="multilevel"/>
    <w:tmpl w:val="7442853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AFB33C8"/>
    <w:multiLevelType w:val="multilevel"/>
    <w:tmpl w:val="C2B2C4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ED24BE"/>
    <w:rsid w:val="000063B8"/>
    <w:rsid w:val="00081D56"/>
    <w:rsid w:val="000B323B"/>
    <w:rsid w:val="00110A94"/>
    <w:rsid w:val="00171D8F"/>
    <w:rsid w:val="00174A33"/>
    <w:rsid w:val="00200035"/>
    <w:rsid w:val="00221830"/>
    <w:rsid w:val="002E40EE"/>
    <w:rsid w:val="002E6764"/>
    <w:rsid w:val="00393D74"/>
    <w:rsid w:val="003A2A0B"/>
    <w:rsid w:val="004044AD"/>
    <w:rsid w:val="004559DA"/>
    <w:rsid w:val="0045710F"/>
    <w:rsid w:val="00463E49"/>
    <w:rsid w:val="004E2CB2"/>
    <w:rsid w:val="005324A7"/>
    <w:rsid w:val="005722E9"/>
    <w:rsid w:val="005800D9"/>
    <w:rsid w:val="00587D9E"/>
    <w:rsid w:val="005A1AB5"/>
    <w:rsid w:val="005A25F2"/>
    <w:rsid w:val="005E60F0"/>
    <w:rsid w:val="005F1EEF"/>
    <w:rsid w:val="00653626"/>
    <w:rsid w:val="007028EC"/>
    <w:rsid w:val="007449CB"/>
    <w:rsid w:val="00747B82"/>
    <w:rsid w:val="007B4811"/>
    <w:rsid w:val="007B729E"/>
    <w:rsid w:val="00803367"/>
    <w:rsid w:val="0082668E"/>
    <w:rsid w:val="00834340"/>
    <w:rsid w:val="008F5E08"/>
    <w:rsid w:val="00905D6D"/>
    <w:rsid w:val="0096628D"/>
    <w:rsid w:val="009B645E"/>
    <w:rsid w:val="00A30234"/>
    <w:rsid w:val="00A80CC9"/>
    <w:rsid w:val="00AE0CA6"/>
    <w:rsid w:val="00AE4362"/>
    <w:rsid w:val="00B27441"/>
    <w:rsid w:val="00B36F8F"/>
    <w:rsid w:val="00B6004C"/>
    <w:rsid w:val="00BC00F7"/>
    <w:rsid w:val="00BE7839"/>
    <w:rsid w:val="00BF1255"/>
    <w:rsid w:val="00C25D00"/>
    <w:rsid w:val="00C26FF2"/>
    <w:rsid w:val="00C46B8C"/>
    <w:rsid w:val="00C748A4"/>
    <w:rsid w:val="00C819C4"/>
    <w:rsid w:val="00C92C5D"/>
    <w:rsid w:val="00CA69E9"/>
    <w:rsid w:val="00CB2B21"/>
    <w:rsid w:val="00D01F64"/>
    <w:rsid w:val="00D04300"/>
    <w:rsid w:val="00D613AE"/>
    <w:rsid w:val="00D73411"/>
    <w:rsid w:val="00DA28B3"/>
    <w:rsid w:val="00DD08D8"/>
    <w:rsid w:val="00DF71A2"/>
    <w:rsid w:val="00E5708E"/>
    <w:rsid w:val="00E6564D"/>
    <w:rsid w:val="00E728B5"/>
    <w:rsid w:val="00E81BB2"/>
    <w:rsid w:val="00EB5FBA"/>
    <w:rsid w:val="00ED24BE"/>
    <w:rsid w:val="00ED5693"/>
    <w:rsid w:val="00F111FE"/>
    <w:rsid w:val="00F306DF"/>
    <w:rsid w:val="00F35505"/>
    <w:rsid w:val="00F63E58"/>
    <w:rsid w:val="00F84964"/>
    <w:rsid w:val="00FB7B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4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Exact">
    <w:name w:val="Основной текст (2) Exact"/>
    <w:basedOn w:val="a0"/>
    <w:rsid w:val="00ED24BE"/>
    <w:rPr>
      <w:rFonts w:ascii="Times New Roman" w:eastAsia="Times New Roman" w:hAnsi="Times New Roman" w:cs="Times New Roman"/>
      <w:b/>
      <w:bCs/>
      <w:i w:val="0"/>
      <w:iCs w:val="0"/>
      <w:smallCaps w:val="0"/>
      <w:strike w:val="0"/>
      <w:spacing w:val="4"/>
      <w:sz w:val="21"/>
      <w:szCs w:val="21"/>
      <w:u w:val="none"/>
    </w:rPr>
  </w:style>
  <w:style w:type="character" w:customStyle="1" w:styleId="a3">
    <w:name w:val="Основной текст_"/>
    <w:basedOn w:val="a0"/>
    <w:link w:val="1"/>
    <w:rsid w:val="00ED24BE"/>
    <w:rPr>
      <w:rFonts w:ascii="Times New Roman" w:eastAsia="Times New Roman" w:hAnsi="Times New Roman" w:cs="Times New Roman"/>
      <w:sz w:val="23"/>
      <w:szCs w:val="23"/>
      <w:shd w:val="clear" w:color="auto" w:fill="FFFFFF"/>
    </w:rPr>
  </w:style>
  <w:style w:type="character" w:customStyle="1" w:styleId="a4">
    <w:name w:val="Колонтитул_"/>
    <w:basedOn w:val="a0"/>
    <w:rsid w:val="00ED24BE"/>
    <w:rPr>
      <w:rFonts w:ascii="Times New Roman" w:eastAsia="Times New Roman" w:hAnsi="Times New Roman" w:cs="Times New Roman"/>
      <w:b/>
      <w:bCs/>
      <w:i w:val="0"/>
      <w:iCs w:val="0"/>
      <w:smallCaps w:val="0"/>
      <w:strike w:val="0"/>
      <w:sz w:val="22"/>
      <w:szCs w:val="22"/>
      <w:u w:val="none"/>
    </w:rPr>
  </w:style>
  <w:style w:type="character" w:customStyle="1" w:styleId="a5">
    <w:name w:val="Колонтитул"/>
    <w:basedOn w:val="a4"/>
    <w:rsid w:val="00ED24BE"/>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
    <w:name w:val="Заголовок №1_"/>
    <w:basedOn w:val="a0"/>
    <w:link w:val="11"/>
    <w:rsid w:val="00ED24BE"/>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ED24BE"/>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ED24BE"/>
    <w:pPr>
      <w:widowControl w:val="0"/>
      <w:shd w:val="clear" w:color="auto" w:fill="FFFFFF"/>
      <w:spacing w:after="0" w:line="0" w:lineRule="atLeast"/>
    </w:pPr>
    <w:rPr>
      <w:rFonts w:ascii="Times New Roman" w:eastAsia="Times New Roman" w:hAnsi="Times New Roman" w:cs="Times New Roman"/>
      <w:b/>
      <w:bCs/>
    </w:rPr>
  </w:style>
  <w:style w:type="paragraph" w:customStyle="1" w:styleId="1">
    <w:name w:val="Основной текст1"/>
    <w:basedOn w:val="a"/>
    <w:link w:val="a3"/>
    <w:rsid w:val="00ED24BE"/>
    <w:pPr>
      <w:widowControl w:val="0"/>
      <w:shd w:val="clear" w:color="auto" w:fill="FFFFFF"/>
      <w:spacing w:after="480" w:line="274" w:lineRule="exact"/>
      <w:jc w:val="center"/>
    </w:pPr>
    <w:rPr>
      <w:rFonts w:ascii="Times New Roman" w:eastAsia="Times New Roman" w:hAnsi="Times New Roman" w:cs="Times New Roman"/>
      <w:sz w:val="23"/>
      <w:szCs w:val="23"/>
    </w:rPr>
  </w:style>
  <w:style w:type="paragraph" w:customStyle="1" w:styleId="11">
    <w:name w:val="Заголовок №1"/>
    <w:basedOn w:val="a"/>
    <w:link w:val="10"/>
    <w:rsid w:val="00ED24BE"/>
    <w:pPr>
      <w:widowControl w:val="0"/>
      <w:shd w:val="clear" w:color="auto" w:fill="FFFFFF"/>
      <w:spacing w:before="480" w:after="0" w:line="274" w:lineRule="exact"/>
      <w:ind w:firstLine="700"/>
      <w:jc w:val="both"/>
      <w:outlineLvl w:val="0"/>
    </w:pPr>
    <w:rPr>
      <w:rFonts w:ascii="Times New Roman" w:eastAsia="Times New Roman" w:hAnsi="Times New Roman" w:cs="Times New Roman"/>
      <w:b/>
      <w:bCs/>
    </w:rPr>
  </w:style>
  <w:style w:type="paragraph" w:styleId="a6">
    <w:name w:val="Document Map"/>
    <w:basedOn w:val="a"/>
    <w:link w:val="a7"/>
    <w:uiPriority w:val="99"/>
    <w:semiHidden/>
    <w:unhideWhenUsed/>
    <w:rsid w:val="00AE4362"/>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AE4362"/>
    <w:rPr>
      <w:rFonts w:ascii="Tahoma" w:hAnsi="Tahoma" w:cs="Tahoma"/>
      <w:sz w:val="16"/>
      <w:szCs w:val="16"/>
    </w:rPr>
  </w:style>
  <w:style w:type="paragraph" w:styleId="a8">
    <w:name w:val="header"/>
    <w:basedOn w:val="a"/>
    <w:link w:val="a9"/>
    <w:uiPriority w:val="99"/>
    <w:semiHidden/>
    <w:unhideWhenUsed/>
    <w:rsid w:val="00AE436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E4362"/>
  </w:style>
  <w:style w:type="paragraph" w:styleId="aa">
    <w:name w:val="footer"/>
    <w:basedOn w:val="a"/>
    <w:link w:val="ab"/>
    <w:uiPriority w:val="99"/>
    <w:unhideWhenUsed/>
    <w:rsid w:val="00AE436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E4362"/>
  </w:style>
  <w:style w:type="paragraph" w:styleId="ac">
    <w:name w:val="Balloon Text"/>
    <w:basedOn w:val="a"/>
    <w:link w:val="ad"/>
    <w:uiPriority w:val="99"/>
    <w:semiHidden/>
    <w:unhideWhenUsed/>
    <w:rsid w:val="005324A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324A7"/>
    <w:rPr>
      <w:rFonts w:ascii="Segoe UI" w:hAnsi="Segoe UI" w:cs="Segoe UI"/>
      <w:sz w:val="18"/>
      <w:szCs w:val="18"/>
    </w:rPr>
  </w:style>
  <w:style w:type="paragraph" w:customStyle="1" w:styleId="tkNazvanie">
    <w:name w:val="_Название (tkNazvanie)"/>
    <w:basedOn w:val="a"/>
    <w:rsid w:val="00A80CC9"/>
    <w:pPr>
      <w:spacing w:before="400" w:after="400"/>
      <w:ind w:left="1134" w:right="1134"/>
      <w:jc w:val="center"/>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55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3</Pages>
  <Words>1337</Words>
  <Characters>7627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Altynbek</cp:lastModifiedBy>
  <cp:revision>33</cp:revision>
  <cp:lastPrinted>2021-03-23T11:20:00Z</cp:lastPrinted>
  <dcterms:created xsi:type="dcterms:W3CDTF">2019-07-26T10:02:00Z</dcterms:created>
  <dcterms:modified xsi:type="dcterms:W3CDTF">2021-05-21T07:16:00Z</dcterms:modified>
</cp:coreProperties>
</file>